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58" w:rsidRDefault="009E4758">
      <w:pPr>
        <w:rPr>
          <w:rFonts w:ascii="Verdana" w:hAnsi="Verdana"/>
          <w:color w:val="000000"/>
          <w:sz w:val="17"/>
          <w:szCs w:val="17"/>
        </w:rPr>
      </w:pPr>
      <w:r>
        <w:rPr>
          <w:rStyle w:val="smalltext1"/>
          <w:rFonts w:ascii="Verdana" w:hAnsi="Verdana"/>
          <w:b/>
          <w:bCs/>
          <w:color w:val="43647E"/>
        </w:rPr>
        <w:t>Access 2010 Parameter eingeben</w:t>
      </w:r>
      <w:bookmarkStart w:id="0" w:name="_GoBack"/>
      <w:bookmarkEnd w:id="0"/>
    </w:p>
    <w:p w:rsidR="009E4758" w:rsidRDefault="009E4758">
      <w:pPr>
        <w:rPr>
          <w:rFonts w:ascii="Verdana" w:hAnsi="Verdana"/>
          <w:color w:val="000000"/>
          <w:sz w:val="17"/>
          <w:szCs w:val="17"/>
        </w:rPr>
      </w:pPr>
    </w:p>
    <w:p w:rsidR="00F11E35" w:rsidRDefault="009E4758">
      <w:r>
        <w:rPr>
          <w:rFonts w:ascii="Verdana" w:hAnsi="Verdana"/>
          <w:color w:val="000000"/>
          <w:sz w:val="17"/>
          <w:szCs w:val="17"/>
        </w:rPr>
        <w:t xml:space="preserve">Normalerweise steht im Parameterfenster ein Feldname, den Access nicht findet bzw. zuordnen kann. </w:t>
      </w:r>
      <w:r>
        <w:rPr>
          <w:rFonts w:ascii="Verdana" w:hAnsi="Verdana"/>
          <w:color w:val="000000"/>
          <w:sz w:val="17"/>
          <w:szCs w:val="17"/>
        </w:rPr>
        <w:br/>
        <w:t xml:space="preserve">Damit kann man schon mal testen, in welchen Abfragen der Feldname vorkommt. z.B. indem man per VBA die SQL-Statements durchläuft.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Ein Parameterfenster muss nicht zwingend aus einer Abfrage kommen, sondern wird von Access z.B. auch losgeschickt wenn ein Feld- bzw. Steuerelementname in den Eigenschaften "Verknüpfen von" und "Verknüpfen nach" von </w:t>
      </w:r>
      <w:proofErr w:type="spellStart"/>
      <w:r>
        <w:rPr>
          <w:rFonts w:ascii="Verdana" w:hAnsi="Verdana"/>
          <w:color w:val="000000"/>
          <w:sz w:val="17"/>
          <w:szCs w:val="17"/>
        </w:rPr>
        <w:t>UFo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-Steuerelementen oder Diagrammen nicht zugeordnet werden kann.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Die einfachste Methode zum Finden der Fehlerquelle ist m.E. die brutale: </w:t>
      </w:r>
      <w:r>
        <w:rPr>
          <w:rFonts w:ascii="Verdana" w:hAnsi="Verdana"/>
          <w:color w:val="000000"/>
          <w:sz w:val="17"/>
          <w:szCs w:val="17"/>
        </w:rPr>
        <w:br/>
        <w:t xml:space="preserve">Ein </w:t>
      </w:r>
      <w:proofErr w:type="spellStart"/>
      <w:r>
        <w:rPr>
          <w:rFonts w:ascii="Verdana" w:hAnsi="Verdana"/>
          <w:color w:val="000000"/>
          <w:sz w:val="17"/>
          <w:szCs w:val="17"/>
        </w:rPr>
        <w:t>UFo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-Steuerelement nach dem anderen löschen und </w:t>
      </w:r>
      <w:proofErr w:type="spellStart"/>
      <w:r>
        <w:rPr>
          <w:rFonts w:ascii="Verdana" w:hAnsi="Verdana"/>
          <w:color w:val="000000"/>
          <w:sz w:val="17"/>
          <w:szCs w:val="17"/>
        </w:rPr>
        <w:t>jedesmal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wieder in die Formularansicht wechseln, das gleiche mit Kombinationsfeldern, Listenfeldern, Diagrammen. Irgendwann wird die Parameternachfrage wahrscheinlich ausbleiben und dann hast du das schuldige Objekt. Danach dann dessen SQL-Texte und die o.a. Eigenschaft prüfen.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-----</w:t>
      </w:r>
      <w:r>
        <w:rPr>
          <w:rFonts w:ascii="Verdana" w:hAnsi="Verdana"/>
          <w:color w:val="000000"/>
          <w:sz w:val="17"/>
          <w:szCs w:val="17"/>
        </w:rPr>
        <w:br/>
        <w:t xml:space="preserve">Servus </w:t>
      </w:r>
      <w:r>
        <w:rPr>
          <w:rFonts w:ascii="Verdana" w:hAnsi="Verdana"/>
          <w:color w:val="000000"/>
          <w:sz w:val="17"/>
          <w:szCs w:val="17"/>
        </w:rPr>
        <w:br/>
        <w:t>Karl</w:t>
      </w:r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58"/>
    <w:rsid w:val="009E475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malltext1">
    <w:name w:val="smalltext1"/>
    <w:basedOn w:val="Absatz-Standardschriftart"/>
    <w:rsid w:val="009E4758"/>
    <w:rPr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7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malltext1">
    <w:name w:val="smalltext1"/>
    <w:basedOn w:val="Absatz-Standardschriftart"/>
    <w:rsid w:val="009E4758"/>
    <w:rPr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47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4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2012-04-12T08:24:00Z</cp:lastPrinted>
  <dcterms:created xsi:type="dcterms:W3CDTF">2012-04-12T08:24:00Z</dcterms:created>
  <dcterms:modified xsi:type="dcterms:W3CDTF">2012-04-12T08:25:00Z</dcterms:modified>
</cp:coreProperties>
</file>