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EC" w:rsidRDefault="0047727B">
      <w:bookmarkStart w:id="0" w:name="R3B2"/>
      <w:r>
        <w:rPr>
          <w:rFonts w:ascii="Arial" w:eastAsia="Times New Roman" w:hAnsi="Arial" w:cs="Arial"/>
          <w:sz w:val="27"/>
          <w:szCs w:val="27"/>
          <w:u w:val="single"/>
        </w:rPr>
        <w:t>Probleme beim Access-Einsatz unter Windows 7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Access 2010, 2007, 2003, 2002/XP und 2000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Ich habe mein System von Access 2003 auf Access 2010 und Windows 7 umgestellt. Beim Datenbankstart und beim Öffnen von Formularen erscheint jetzt zweimal folgende Fehlermeldung: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ReadLocks</w:t>
      </w:r>
      <w:proofErr w:type="spellEnd"/>
      <w:r>
        <w:rPr>
          <w:rStyle w:val="HTMLSchreibmaschine"/>
          <w:color w:val="808080"/>
        </w:rPr>
        <w:t xml:space="preserve"> "Fehler beim Lesen der LDB"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Wo liegt hier das Problem?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>M. Meyer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In einer LDB- oder LACCDB-Datei hält Access fest, welche Anwender gerade mit einer Datenbank arbeiten. Diese Datei wird in dem Verzeichnis angelegt und aktualisiert, in dem sich auch die jeweilige MDB- oder ACCDB-Datei befindet. Beim Beenden der Datenbank wird die LDB-/LACCDB-Datei wieder gelöscht. Die Fehlermeldung deutet nun daraufhin, dass die Datenbank in einem Verzeichnis abgelegt ist, für das Ihnen die Zugriffsrechte zum Anlegen von Dateien fehlen. Das ist unter Windows 7 zum Beispiel für alle Verzeichnisse unter "C:\" bis auf "C:\Benutzer" der Fall.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Wenn Sie also die Datenbank zum Beispiel unter "C:\Programme\Firma\Meine Datenbank" installieren, fehlen Zugriffsrechte und die LDB-/LACCDB-Datei kann nicht angelegt werden. Speichern Sie die Datenbank am besten in einem Verzeichnis unter "Dokumente", hier haben Sie in jedem Fall die erforderlichen Zugriffsrechte.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B311CE" w:rsidRDefault="00B311CE">
      <w:bookmarkStart w:id="1" w:name="_GoBack"/>
      <w:bookmarkEnd w:id="1"/>
    </w:p>
    <w:p w:rsidR="00B311CE" w:rsidRDefault="00B311CE"/>
    <w:p w:rsidR="00B311CE" w:rsidRPr="00B311CE" w:rsidRDefault="00B311CE" w:rsidP="00B311CE">
      <w:pPr>
        <w:spacing w:after="0" w:line="240" w:lineRule="auto"/>
        <w:rPr>
          <w:rFonts w:ascii="Calibri" w:eastAsia="Times New Roman" w:hAnsi="Calibri" w:cs="Times New Roman"/>
          <w:sz w:val="24"/>
          <w:szCs w:val="21"/>
        </w:rPr>
      </w:pPr>
      <w:r w:rsidRPr="00B311CE">
        <w:rPr>
          <w:rFonts w:ascii="Calibri" w:eastAsia="Times New Roman" w:hAnsi="Calibri" w:cs="Times New Roman"/>
          <w:sz w:val="24"/>
          <w:szCs w:val="21"/>
        </w:rPr>
        <w:t>hatten Sie das Verzeichnis in den Access-Optionen zu den vertrauenswürdigen Speicherorten hinzugefügt? Möglicherweise fehlen auch Zugriffsrechte im betreffenden Verzeichnis - am besten speichern Sie sie unter 'Eigene Dateien' oder 'Dokumente', dort hat jeder Benutzer ausreichende Zugriffsrechte. Eventuell blockiert auch ein Virenscanner den Zugriff - hier müssten ggf. MDBs/ACCDBs in die Ausnahmen aufgenommen werden...</w:t>
      </w:r>
    </w:p>
    <w:p w:rsidR="00B311CE" w:rsidRDefault="00B311CE"/>
    <w:sectPr w:rsidR="00B311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7B"/>
    <w:rsid w:val="004046EC"/>
    <w:rsid w:val="0047727B"/>
    <w:rsid w:val="00B3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47727B"/>
    <w:rPr>
      <w:rFonts w:ascii="Courier New" w:eastAsiaTheme="minorHAnsi" w:hAnsi="Courier New" w:cs="Courier New" w:hint="default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B311CE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311CE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47727B"/>
    <w:rPr>
      <w:rFonts w:ascii="Courier New" w:eastAsiaTheme="minorHAnsi" w:hAnsi="Courier New" w:cs="Courier New" w:hint="default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B311CE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311CE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2011-09-16T05:25:00Z</dcterms:created>
  <dcterms:modified xsi:type="dcterms:W3CDTF">2012-04-12T09:22:00Z</dcterms:modified>
</cp:coreProperties>
</file>